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1" w:rsidRDefault="009918B1" w:rsidP="009918B1">
      <w:pPr>
        <w:autoSpaceDN w:val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2395664</wp:posOffset>
            </wp:positionH>
            <wp:positionV relativeFrom="paragraph">
              <wp:posOffset>-11826</wp:posOffset>
            </wp:positionV>
            <wp:extent cx="1143771" cy="1157535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71" cy="115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8B1" w:rsidRPr="00EA63A5" w:rsidRDefault="009918B1" w:rsidP="009918B1">
      <w:pPr>
        <w:autoSpaceDN w:val="0"/>
        <w:jc w:val="center"/>
      </w:pPr>
    </w:p>
    <w:tbl>
      <w:tblPr>
        <w:tblStyle w:val="a5"/>
        <w:tblW w:w="949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9918B1" w:rsidRPr="00192410" w:rsidTr="00B729BB">
        <w:tc>
          <w:tcPr>
            <w:tcW w:w="3990" w:type="dxa"/>
            <w:hideMark/>
          </w:tcPr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>РОССИЙСКАЯ ФЕДЕРАЦИЯ</w:t>
            </w:r>
          </w:p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>РЕСПУБЛИКА АДЫГЕЯ</w:t>
            </w:r>
          </w:p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 xml:space="preserve"> «БЕЛОСЕЛЬСКОЕ СЕЛЬСКОЕ ПОСЕЛЕНИЕ»</w:t>
            </w:r>
          </w:p>
        </w:tc>
        <w:tc>
          <w:tcPr>
            <w:tcW w:w="1526" w:type="dxa"/>
          </w:tcPr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5" w:type="dxa"/>
            <w:hideMark/>
          </w:tcPr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>УРЫСЫЕ ФЕДЕРАЦИЕМ</w:t>
            </w:r>
          </w:p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>АДЫГЭ РЕСПУБЛИКЭМКIЭ</w:t>
            </w:r>
          </w:p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>МУНИЦИПАЛЬНЭ ЗЭХЭЩАГЪЭУ</w:t>
            </w:r>
          </w:p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>«БЕЛОСЕЛЬСКЭ ЧIЫПIЭ КОЙ»</w:t>
            </w:r>
          </w:p>
          <w:p w:rsidR="009918B1" w:rsidRPr="00192410" w:rsidRDefault="009918B1" w:rsidP="00B729BB">
            <w:pPr>
              <w:jc w:val="center"/>
              <w:rPr>
                <w:b/>
                <w:sz w:val="23"/>
                <w:szCs w:val="23"/>
              </w:rPr>
            </w:pPr>
            <w:r w:rsidRPr="00192410">
              <w:rPr>
                <w:b/>
                <w:sz w:val="23"/>
                <w:szCs w:val="23"/>
              </w:rPr>
              <w:t>ЗЫФИIОРЭМ ИАДМИНИСТРАЦИЙ</w:t>
            </w:r>
          </w:p>
        </w:tc>
      </w:tr>
    </w:tbl>
    <w:p w:rsidR="009918B1" w:rsidRDefault="009918B1" w:rsidP="009918B1">
      <w:pPr>
        <w:jc w:val="center"/>
        <w:rPr>
          <w:b/>
          <w:sz w:val="20"/>
          <w:szCs w:val="20"/>
        </w:rPr>
      </w:pPr>
    </w:p>
    <w:p w:rsidR="009918B1" w:rsidRPr="00E65057" w:rsidRDefault="009918B1" w:rsidP="009918B1">
      <w:pPr>
        <w:jc w:val="center"/>
        <w:rPr>
          <w:rFonts w:ascii="Arial" w:hAnsi="Arial" w:cs="Arial"/>
          <w:b/>
          <w:i/>
          <w:spacing w:val="60"/>
          <w:sz w:val="26"/>
          <w:szCs w:val="26"/>
        </w:rPr>
      </w:pPr>
      <w:r w:rsidRPr="00E65057">
        <w:rPr>
          <w:rFonts w:ascii="Arial" w:hAnsi="Arial" w:cs="Arial"/>
          <w:b/>
          <w:i/>
          <w:spacing w:val="60"/>
          <w:sz w:val="26"/>
          <w:szCs w:val="26"/>
        </w:rPr>
        <w:t>ПОСТАНОВЛЕНИЕ</w:t>
      </w:r>
    </w:p>
    <w:p w:rsidR="009918B1" w:rsidRPr="00811794" w:rsidRDefault="009918B1" w:rsidP="009918B1">
      <w:pPr>
        <w:jc w:val="center"/>
        <w:rPr>
          <w:rFonts w:ascii="Arial" w:hAnsi="Arial" w:cs="Arial"/>
          <w:b/>
          <w:i/>
          <w:szCs w:val="26"/>
        </w:rPr>
      </w:pPr>
      <w:r w:rsidRPr="00811794">
        <w:rPr>
          <w:rFonts w:ascii="Arial" w:hAnsi="Arial" w:cs="Arial"/>
          <w:b/>
          <w:i/>
          <w:szCs w:val="26"/>
        </w:rPr>
        <w:t>АДМИНИСТРАЦИИ МУНИЦИПАЛЬНОГО ОБРАЗОВАНИЯ</w:t>
      </w:r>
    </w:p>
    <w:p w:rsidR="009918B1" w:rsidRPr="00811794" w:rsidRDefault="009918B1" w:rsidP="009918B1">
      <w:pPr>
        <w:jc w:val="center"/>
        <w:rPr>
          <w:rFonts w:ascii="Arial" w:hAnsi="Arial" w:cs="Arial"/>
          <w:b/>
          <w:i/>
          <w:szCs w:val="26"/>
        </w:rPr>
      </w:pPr>
      <w:r w:rsidRPr="00811794">
        <w:rPr>
          <w:rFonts w:ascii="Arial" w:hAnsi="Arial" w:cs="Arial"/>
          <w:b/>
          <w:i/>
          <w:szCs w:val="26"/>
        </w:rPr>
        <w:t>«БЕЛОСЕЛЬСКОЕ СЕЛЬСКОЕ ПОСЕЛЕНИЕ»</w:t>
      </w:r>
    </w:p>
    <w:p w:rsidR="009918B1" w:rsidRDefault="00A4239A" w:rsidP="009918B1">
      <w:pPr>
        <w:jc w:val="center"/>
      </w:pPr>
      <w:r>
        <w:rPr>
          <w:noProof/>
        </w:rPr>
        <w:pict>
          <v:line id="Прямая соединительная линия 2" o:spid="_x0000_s1029" style="position:absolute;left:0;text-align:left;z-index:251660288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9918B1" w:rsidRPr="001554A6" w:rsidRDefault="009918B1" w:rsidP="009918B1">
      <w:pPr>
        <w:rPr>
          <w:b/>
          <w:i/>
          <w:u w:val="single"/>
        </w:rPr>
      </w:pPr>
      <w:r>
        <w:rPr>
          <w:b/>
          <w:i/>
          <w:u w:val="single"/>
        </w:rPr>
        <w:t>от</w:t>
      </w:r>
      <w:r w:rsidR="00C53D9B">
        <w:rPr>
          <w:b/>
          <w:i/>
          <w:u w:val="single"/>
        </w:rPr>
        <w:t xml:space="preserve"> 14.11.2022</w:t>
      </w:r>
      <w:r w:rsidR="00622D35">
        <w:rPr>
          <w:b/>
          <w:i/>
          <w:u w:val="single"/>
        </w:rPr>
        <w:t xml:space="preserve"> г. </w:t>
      </w:r>
      <w:r w:rsidRPr="0061738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№</w:t>
      </w:r>
      <w:r w:rsidR="00C53D9B">
        <w:rPr>
          <w:b/>
          <w:i/>
          <w:u w:val="single"/>
        </w:rPr>
        <w:t xml:space="preserve"> 91</w:t>
      </w:r>
    </w:p>
    <w:p w:rsidR="009918B1" w:rsidRPr="00DA0F0F" w:rsidRDefault="009918B1" w:rsidP="009918B1">
      <w:pPr>
        <w:rPr>
          <w:b/>
          <w:i/>
          <w:u w:val="single"/>
        </w:rPr>
      </w:pPr>
      <w:r w:rsidRPr="00DA0F0F">
        <w:rPr>
          <w:b/>
        </w:rPr>
        <w:t>с. Белое</w:t>
      </w:r>
    </w:p>
    <w:p w:rsidR="009918B1" w:rsidRDefault="009918B1" w:rsidP="009918B1">
      <w:pPr>
        <w:pStyle w:val="a4"/>
      </w:pPr>
    </w:p>
    <w:p w:rsidR="00C53D9B" w:rsidRPr="00C53D9B" w:rsidRDefault="00C53D9B" w:rsidP="00C53D9B">
      <w:pPr>
        <w:ind w:right="1133"/>
        <w:jc w:val="both"/>
        <w:rPr>
          <w:b/>
          <w:iCs/>
          <w:sz w:val="26"/>
          <w:szCs w:val="26"/>
        </w:rPr>
      </w:pPr>
      <w:r w:rsidRPr="00C53D9B">
        <w:rPr>
          <w:b/>
          <w:iCs/>
          <w:sz w:val="26"/>
          <w:szCs w:val="26"/>
        </w:rPr>
        <w:t xml:space="preserve">Об утверждении среднесрочного финансового плана </w:t>
      </w:r>
    </w:p>
    <w:p w:rsidR="00622D35" w:rsidRPr="004359D9" w:rsidRDefault="00C01B74" w:rsidP="00C53D9B">
      <w:pPr>
        <w:ind w:right="113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муниципального образования</w:t>
      </w:r>
      <w:r w:rsidR="00C53D9B" w:rsidRPr="00C53D9B">
        <w:rPr>
          <w:b/>
          <w:iCs/>
          <w:sz w:val="26"/>
          <w:szCs w:val="26"/>
        </w:rPr>
        <w:t xml:space="preserve"> «</w:t>
      </w:r>
      <w:r w:rsidR="00B729BB">
        <w:rPr>
          <w:b/>
          <w:iCs/>
          <w:sz w:val="26"/>
          <w:szCs w:val="26"/>
        </w:rPr>
        <w:t>Белосельское сельское поселение</w:t>
      </w:r>
      <w:r w:rsidR="00C53D9B" w:rsidRPr="00C53D9B">
        <w:rPr>
          <w:b/>
          <w:iCs/>
          <w:sz w:val="26"/>
          <w:szCs w:val="26"/>
        </w:rPr>
        <w:t>» на 2023 год и плановый период 2024-2025 годов</w:t>
      </w:r>
    </w:p>
    <w:p w:rsidR="00622D35" w:rsidRPr="004359D9" w:rsidRDefault="00622D35" w:rsidP="00622D35">
      <w:pPr>
        <w:rPr>
          <w:iCs/>
          <w:sz w:val="26"/>
          <w:szCs w:val="26"/>
        </w:rPr>
      </w:pPr>
    </w:p>
    <w:p w:rsidR="00622D35" w:rsidRPr="004359D9" w:rsidRDefault="00197ADE" w:rsidP="00622D35">
      <w:pPr>
        <w:ind w:firstLine="708"/>
        <w:jc w:val="both"/>
        <w:rPr>
          <w:iCs/>
          <w:sz w:val="26"/>
          <w:szCs w:val="26"/>
        </w:rPr>
      </w:pPr>
      <w:r w:rsidRPr="00197ADE">
        <w:rPr>
          <w:iCs/>
          <w:sz w:val="26"/>
          <w:szCs w:val="26"/>
        </w:rPr>
        <w:t>В соответствии со статьей 174 Бюджетного кодекса Российской Федерации, Положением о бюджетном процессе в муниципальном образовании «</w:t>
      </w:r>
      <w:r w:rsidR="00B729BB">
        <w:rPr>
          <w:iCs/>
          <w:sz w:val="26"/>
          <w:szCs w:val="26"/>
        </w:rPr>
        <w:t>Белосельское сельское поселение</w:t>
      </w:r>
      <w:r w:rsidR="000C1999">
        <w:rPr>
          <w:iCs/>
          <w:sz w:val="26"/>
          <w:szCs w:val="26"/>
        </w:rPr>
        <w:t>»</w:t>
      </w:r>
      <w:r w:rsidR="00622D35" w:rsidRPr="004359D9">
        <w:rPr>
          <w:iCs/>
          <w:sz w:val="26"/>
          <w:szCs w:val="26"/>
        </w:rPr>
        <w:t xml:space="preserve">, </w:t>
      </w:r>
    </w:p>
    <w:p w:rsidR="00622D35" w:rsidRPr="004359D9" w:rsidRDefault="00622D35" w:rsidP="00622D35">
      <w:pPr>
        <w:spacing w:before="120" w:after="120"/>
        <w:ind w:firstLine="709"/>
        <w:jc w:val="center"/>
        <w:rPr>
          <w:iCs/>
          <w:sz w:val="26"/>
          <w:szCs w:val="26"/>
        </w:rPr>
      </w:pPr>
      <w:r w:rsidRPr="004359D9">
        <w:rPr>
          <w:b/>
          <w:iCs/>
          <w:sz w:val="26"/>
          <w:szCs w:val="26"/>
        </w:rPr>
        <w:t>ПОСТАНОВЛЯЮ</w:t>
      </w:r>
      <w:r w:rsidRPr="004359D9">
        <w:rPr>
          <w:iCs/>
          <w:sz w:val="26"/>
          <w:szCs w:val="26"/>
        </w:rPr>
        <w:t>:</w:t>
      </w:r>
    </w:p>
    <w:p w:rsidR="00CD4873" w:rsidRDefault="00622D35" w:rsidP="00197ADE">
      <w:pPr>
        <w:tabs>
          <w:tab w:val="left" w:pos="567"/>
        </w:tabs>
        <w:spacing w:after="60"/>
        <w:jc w:val="both"/>
        <w:rPr>
          <w:bCs/>
          <w:color w:val="000000"/>
          <w:sz w:val="26"/>
          <w:szCs w:val="26"/>
        </w:rPr>
      </w:pPr>
      <w:r w:rsidRPr="004359D9">
        <w:rPr>
          <w:bCs/>
          <w:color w:val="000000"/>
          <w:sz w:val="26"/>
          <w:szCs w:val="26"/>
        </w:rPr>
        <w:t>1.</w:t>
      </w:r>
      <w:r w:rsidRPr="004359D9">
        <w:rPr>
          <w:bCs/>
          <w:color w:val="000000"/>
          <w:sz w:val="26"/>
          <w:szCs w:val="26"/>
        </w:rPr>
        <w:tab/>
      </w:r>
      <w:r w:rsidR="00197ADE" w:rsidRPr="00197ADE">
        <w:rPr>
          <w:bCs/>
          <w:color w:val="000000"/>
          <w:sz w:val="26"/>
          <w:szCs w:val="26"/>
        </w:rPr>
        <w:t xml:space="preserve">Утвердить среднесрочный финансовый план </w:t>
      </w:r>
      <w:r w:rsidR="00C01B74" w:rsidRPr="00C01B74">
        <w:rPr>
          <w:bCs/>
          <w:color w:val="000000"/>
          <w:sz w:val="26"/>
          <w:szCs w:val="26"/>
        </w:rPr>
        <w:t>муниципального образования</w:t>
      </w:r>
      <w:r w:rsidR="00197ADE" w:rsidRPr="00197ADE">
        <w:rPr>
          <w:bCs/>
          <w:color w:val="000000"/>
          <w:sz w:val="26"/>
          <w:szCs w:val="26"/>
        </w:rPr>
        <w:t xml:space="preserve"> «</w:t>
      </w:r>
      <w:r w:rsidR="00B729BB">
        <w:rPr>
          <w:bCs/>
          <w:color w:val="000000"/>
          <w:sz w:val="26"/>
          <w:szCs w:val="26"/>
        </w:rPr>
        <w:t>Белосельское сельское поселение</w:t>
      </w:r>
      <w:r w:rsidR="00197ADE" w:rsidRPr="00197ADE">
        <w:rPr>
          <w:bCs/>
          <w:color w:val="000000"/>
          <w:sz w:val="26"/>
          <w:szCs w:val="26"/>
        </w:rPr>
        <w:t>» на 2023 год и плановый период 2024 и 2025г.г.  (Приложение №1)</w:t>
      </w:r>
      <w:r w:rsidR="00197ADE">
        <w:rPr>
          <w:bCs/>
          <w:color w:val="000000"/>
          <w:sz w:val="26"/>
          <w:szCs w:val="26"/>
        </w:rPr>
        <w:t>.</w:t>
      </w:r>
    </w:p>
    <w:p w:rsidR="00197ADE" w:rsidRPr="00CD4873" w:rsidRDefault="00197ADE" w:rsidP="00197ADE">
      <w:pPr>
        <w:tabs>
          <w:tab w:val="left" w:pos="567"/>
        </w:tabs>
        <w:spacing w:after="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</w:t>
      </w:r>
      <w:r>
        <w:rPr>
          <w:bCs/>
          <w:color w:val="000000"/>
          <w:sz w:val="26"/>
          <w:szCs w:val="26"/>
        </w:rPr>
        <w:tab/>
      </w:r>
      <w:r w:rsidRPr="00197ADE">
        <w:rPr>
          <w:bCs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0C1999">
        <w:rPr>
          <w:bCs/>
          <w:color w:val="000000"/>
          <w:sz w:val="26"/>
          <w:szCs w:val="26"/>
        </w:rPr>
        <w:t>руководителя финансового отдела</w:t>
      </w:r>
      <w:r w:rsidRPr="00197ADE">
        <w:rPr>
          <w:bCs/>
          <w:color w:val="000000"/>
          <w:sz w:val="26"/>
          <w:szCs w:val="26"/>
        </w:rPr>
        <w:t xml:space="preserve"> администрации </w:t>
      </w:r>
      <w:r w:rsidR="00C01B74" w:rsidRPr="00C01B74">
        <w:rPr>
          <w:bCs/>
          <w:color w:val="000000"/>
          <w:sz w:val="26"/>
          <w:szCs w:val="26"/>
        </w:rPr>
        <w:t>муниципального образования</w:t>
      </w:r>
      <w:r w:rsidRPr="00197ADE">
        <w:rPr>
          <w:bCs/>
          <w:color w:val="000000"/>
          <w:sz w:val="26"/>
          <w:szCs w:val="26"/>
        </w:rPr>
        <w:t xml:space="preserve"> «</w:t>
      </w:r>
      <w:r w:rsidR="00B729BB">
        <w:rPr>
          <w:bCs/>
          <w:color w:val="000000"/>
          <w:sz w:val="26"/>
          <w:szCs w:val="26"/>
        </w:rPr>
        <w:t>Белосельское сельское поселение</w:t>
      </w:r>
      <w:r w:rsidRPr="00197ADE">
        <w:rPr>
          <w:bCs/>
          <w:color w:val="000000"/>
          <w:sz w:val="26"/>
          <w:szCs w:val="26"/>
        </w:rPr>
        <w:t>»</w:t>
      </w:r>
      <w:r w:rsidR="000C1999">
        <w:rPr>
          <w:bCs/>
          <w:color w:val="000000"/>
          <w:sz w:val="26"/>
          <w:szCs w:val="26"/>
        </w:rPr>
        <w:t>.</w:t>
      </w:r>
    </w:p>
    <w:p w:rsidR="00622D35" w:rsidRPr="004359D9" w:rsidRDefault="00622D35" w:rsidP="00622D35">
      <w:pPr>
        <w:tabs>
          <w:tab w:val="left" w:pos="426"/>
        </w:tabs>
        <w:spacing w:after="60"/>
        <w:jc w:val="both"/>
        <w:rPr>
          <w:bCs/>
          <w:color w:val="000000"/>
          <w:sz w:val="26"/>
          <w:szCs w:val="26"/>
        </w:rPr>
      </w:pPr>
      <w:r w:rsidRPr="004359D9">
        <w:rPr>
          <w:bCs/>
          <w:color w:val="000000"/>
          <w:sz w:val="26"/>
          <w:szCs w:val="26"/>
        </w:rPr>
        <w:t>2.</w:t>
      </w:r>
      <w:r w:rsidRPr="004359D9">
        <w:rPr>
          <w:bCs/>
          <w:color w:val="000000"/>
          <w:sz w:val="26"/>
          <w:szCs w:val="26"/>
        </w:rPr>
        <w:tab/>
        <w:t>Опубликовать (обнародовать) настоящее постановление в установленном порядке.</w:t>
      </w:r>
    </w:p>
    <w:p w:rsidR="00622D35" w:rsidRPr="004359D9" w:rsidRDefault="00622D35" w:rsidP="00622D35">
      <w:pPr>
        <w:tabs>
          <w:tab w:val="left" w:pos="426"/>
        </w:tabs>
        <w:spacing w:after="60"/>
        <w:jc w:val="both"/>
        <w:rPr>
          <w:sz w:val="26"/>
          <w:szCs w:val="26"/>
        </w:rPr>
      </w:pPr>
      <w:r w:rsidRPr="004359D9">
        <w:rPr>
          <w:bCs/>
          <w:color w:val="000000"/>
          <w:sz w:val="26"/>
          <w:szCs w:val="26"/>
        </w:rPr>
        <w:t>3.</w:t>
      </w:r>
      <w:r w:rsidRPr="004359D9">
        <w:rPr>
          <w:bCs/>
          <w:color w:val="000000"/>
          <w:sz w:val="26"/>
          <w:szCs w:val="26"/>
        </w:rPr>
        <w:tab/>
        <w:t>Настоящее постановление вступает в силу с момента опубликования (обнародования).</w:t>
      </w:r>
    </w:p>
    <w:p w:rsidR="00622D35" w:rsidRPr="004359D9" w:rsidRDefault="00622D35" w:rsidP="00622D35">
      <w:pPr>
        <w:tabs>
          <w:tab w:val="left" w:pos="426"/>
        </w:tabs>
        <w:jc w:val="both"/>
        <w:rPr>
          <w:sz w:val="26"/>
          <w:szCs w:val="26"/>
        </w:rPr>
      </w:pPr>
      <w:r w:rsidRPr="004359D9">
        <w:rPr>
          <w:sz w:val="26"/>
          <w:szCs w:val="26"/>
        </w:rPr>
        <w:t>4.</w:t>
      </w:r>
      <w:r w:rsidRPr="004359D9">
        <w:rPr>
          <w:sz w:val="26"/>
          <w:szCs w:val="26"/>
        </w:rPr>
        <w:tab/>
      </w:r>
      <w:r w:rsidRPr="004359D9">
        <w:rPr>
          <w:bCs/>
          <w:color w:val="000000"/>
          <w:sz w:val="26"/>
          <w:szCs w:val="26"/>
        </w:rPr>
        <w:t>Контроль</w:t>
      </w:r>
      <w:r w:rsidRPr="004359D9">
        <w:rPr>
          <w:sz w:val="26"/>
          <w:szCs w:val="26"/>
        </w:rPr>
        <w:t xml:space="preserve"> за исполнением постановления оставляю за собой.</w:t>
      </w:r>
    </w:p>
    <w:p w:rsidR="00622D35" w:rsidRDefault="00622D35" w:rsidP="00622D35">
      <w:pPr>
        <w:rPr>
          <w:b/>
          <w:sz w:val="26"/>
          <w:szCs w:val="26"/>
        </w:rPr>
      </w:pPr>
    </w:p>
    <w:p w:rsidR="00622D35" w:rsidRDefault="00622D35" w:rsidP="00622D35">
      <w:pPr>
        <w:rPr>
          <w:b/>
          <w:sz w:val="26"/>
          <w:szCs w:val="26"/>
        </w:rPr>
      </w:pPr>
    </w:p>
    <w:p w:rsidR="00622D35" w:rsidRDefault="00622D35" w:rsidP="00622D35">
      <w:pPr>
        <w:rPr>
          <w:b/>
          <w:sz w:val="26"/>
          <w:szCs w:val="26"/>
        </w:rPr>
      </w:pPr>
    </w:p>
    <w:p w:rsidR="00622D35" w:rsidRPr="00797555" w:rsidRDefault="00622D35" w:rsidP="00622D3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797555">
        <w:rPr>
          <w:b/>
          <w:sz w:val="26"/>
          <w:szCs w:val="26"/>
        </w:rPr>
        <w:t xml:space="preserve"> муниципального образования</w:t>
      </w:r>
    </w:p>
    <w:p w:rsidR="00622D35" w:rsidRPr="00443ECE" w:rsidRDefault="00622D35" w:rsidP="00622D35">
      <w:pPr>
        <w:suppressAutoHyphens/>
        <w:autoSpaceDN w:val="0"/>
        <w:rPr>
          <w:sz w:val="26"/>
          <w:szCs w:val="26"/>
          <w:u w:val="single"/>
        </w:rPr>
      </w:pPr>
      <w:r w:rsidRPr="00797555">
        <w:rPr>
          <w:b/>
          <w:sz w:val="26"/>
          <w:szCs w:val="26"/>
        </w:rPr>
        <w:t>«</w:t>
      </w:r>
      <w:r w:rsidRPr="00797555">
        <w:rPr>
          <w:b/>
          <w:sz w:val="26"/>
          <w:szCs w:val="26"/>
          <w:u w:val="single"/>
        </w:rPr>
        <w:t xml:space="preserve">Белосельское сельское поселение»                 </w:t>
      </w:r>
      <w:r>
        <w:rPr>
          <w:b/>
          <w:sz w:val="26"/>
          <w:szCs w:val="26"/>
          <w:u w:val="single"/>
        </w:rPr>
        <w:t xml:space="preserve">                             А.Э. Колесников</w:t>
      </w:r>
    </w:p>
    <w:p w:rsidR="00622D35" w:rsidRDefault="00622D35" w:rsidP="00622D35">
      <w:pPr>
        <w:suppressAutoHyphens/>
        <w:autoSpaceDN w:val="0"/>
        <w:rPr>
          <w:b/>
          <w:i/>
          <w:sz w:val="26"/>
          <w:szCs w:val="26"/>
        </w:rPr>
      </w:pPr>
    </w:p>
    <w:p w:rsidR="00622D35" w:rsidRDefault="00622D35" w:rsidP="00622D35">
      <w:pPr>
        <w:suppressAutoHyphens/>
        <w:autoSpaceDN w:val="0"/>
        <w:rPr>
          <w:b/>
          <w:i/>
          <w:sz w:val="26"/>
          <w:szCs w:val="26"/>
        </w:rPr>
      </w:pPr>
    </w:p>
    <w:p w:rsidR="00622D35" w:rsidRPr="00797555" w:rsidRDefault="00622D35" w:rsidP="00622D35">
      <w:pPr>
        <w:suppressAutoHyphens/>
        <w:autoSpaceDN w:val="0"/>
        <w:rPr>
          <w:b/>
          <w:i/>
          <w:sz w:val="26"/>
          <w:szCs w:val="26"/>
        </w:rPr>
      </w:pPr>
      <w:r w:rsidRPr="00797555">
        <w:rPr>
          <w:b/>
          <w:i/>
          <w:sz w:val="26"/>
          <w:szCs w:val="26"/>
        </w:rPr>
        <w:t>Проект подготовлен и внесен:</w:t>
      </w:r>
    </w:p>
    <w:p w:rsidR="00622D35" w:rsidRPr="00DE0069" w:rsidRDefault="009051FD" w:rsidP="00622D35">
      <w:pPr>
        <w:suppressAutoHyphens/>
        <w:autoSpaceDN w:val="0"/>
        <w:rPr>
          <w:szCs w:val="26"/>
        </w:rPr>
      </w:pPr>
      <w:r>
        <w:rPr>
          <w:szCs w:val="26"/>
        </w:rPr>
        <w:t>Руководитель финансового отдела</w:t>
      </w:r>
    </w:p>
    <w:p w:rsidR="009051FD" w:rsidRDefault="009051FD" w:rsidP="00622D35">
      <w:pPr>
        <w:tabs>
          <w:tab w:val="left" w:pos="7230"/>
        </w:tabs>
        <w:suppressAutoHyphens/>
        <w:autoSpaceDN w:val="0"/>
        <w:rPr>
          <w:szCs w:val="26"/>
        </w:rPr>
      </w:pPr>
      <w:r>
        <w:rPr>
          <w:szCs w:val="26"/>
        </w:rPr>
        <w:t>администрации муниципального образования</w:t>
      </w:r>
    </w:p>
    <w:p w:rsidR="009051FD" w:rsidRDefault="00622D35" w:rsidP="00622D35">
      <w:pPr>
        <w:tabs>
          <w:tab w:val="left" w:pos="7230"/>
        </w:tabs>
        <w:suppressAutoHyphens/>
        <w:autoSpaceDN w:val="0"/>
        <w:rPr>
          <w:szCs w:val="26"/>
        </w:rPr>
      </w:pPr>
      <w:r w:rsidRPr="00DE0069">
        <w:rPr>
          <w:szCs w:val="26"/>
        </w:rPr>
        <w:t xml:space="preserve"> «Белосельское  сельское поселение»</w:t>
      </w:r>
      <w:r w:rsidRPr="00DE0069">
        <w:rPr>
          <w:szCs w:val="26"/>
        </w:rPr>
        <w:tab/>
      </w:r>
      <w:r w:rsidR="009051FD">
        <w:rPr>
          <w:szCs w:val="26"/>
        </w:rPr>
        <w:t>Е.В. Куприенко</w:t>
      </w:r>
    </w:p>
    <w:p w:rsidR="009051FD" w:rsidRDefault="009051FD">
      <w:pPr>
        <w:rPr>
          <w:szCs w:val="26"/>
        </w:rPr>
      </w:pPr>
      <w:r>
        <w:rPr>
          <w:szCs w:val="26"/>
        </w:rPr>
        <w:br w:type="page"/>
      </w:r>
    </w:p>
    <w:p w:rsidR="00B729BB" w:rsidRPr="00CF2144" w:rsidRDefault="00B729BB" w:rsidP="00B729BB">
      <w:pPr>
        <w:jc w:val="right"/>
      </w:pPr>
      <w:r w:rsidRPr="00CF2144">
        <w:lastRenderedPageBreak/>
        <w:t xml:space="preserve">Приложение №1 </w:t>
      </w:r>
    </w:p>
    <w:p w:rsidR="00B729BB" w:rsidRDefault="00B729BB" w:rsidP="00B729BB">
      <w:pPr>
        <w:jc w:val="right"/>
      </w:pPr>
      <w:r w:rsidRPr="00CF2144">
        <w:t>к постановлени</w:t>
      </w:r>
      <w:r>
        <w:t>ю</w:t>
      </w:r>
      <w:r w:rsidRPr="00CF2144">
        <w:t xml:space="preserve"> </w:t>
      </w:r>
      <w:r>
        <w:t xml:space="preserve">администрации </w:t>
      </w:r>
    </w:p>
    <w:p w:rsidR="00B729BB" w:rsidRPr="00CF2144" w:rsidRDefault="00B729BB" w:rsidP="00B729BB">
      <w:pPr>
        <w:jc w:val="right"/>
      </w:pPr>
      <w:r>
        <w:t>муниципального образования</w:t>
      </w:r>
      <w:r w:rsidRPr="00CF2144">
        <w:t xml:space="preserve"> </w:t>
      </w:r>
    </w:p>
    <w:p w:rsidR="00B729BB" w:rsidRPr="00CF2144" w:rsidRDefault="00B729BB" w:rsidP="00B729BB">
      <w:pPr>
        <w:jc w:val="right"/>
      </w:pPr>
      <w:r w:rsidRPr="00CF2144">
        <w:rPr>
          <w:bCs/>
        </w:rPr>
        <w:t>«</w:t>
      </w:r>
      <w:r>
        <w:rPr>
          <w:bCs/>
        </w:rPr>
        <w:t>Белосельское сельское поселение</w:t>
      </w:r>
      <w:r w:rsidRPr="00CF2144">
        <w:rPr>
          <w:bCs/>
        </w:rPr>
        <w:t>»</w:t>
      </w:r>
    </w:p>
    <w:p w:rsidR="00B729BB" w:rsidRPr="002540AA" w:rsidRDefault="00B729BB" w:rsidP="00B729BB">
      <w:pPr>
        <w:jc w:val="right"/>
        <w:rPr>
          <w:color w:val="000000" w:themeColor="text1"/>
        </w:rPr>
      </w:pPr>
      <w:r w:rsidRPr="002540AA">
        <w:rPr>
          <w:color w:val="000000" w:themeColor="text1"/>
        </w:rPr>
        <w:t xml:space="preserve">от </w:t>
      </w:r>
      <w:r>
        <w:rPr>
          <w:color w:val="000000" w:themeColor="text1"/>
        </w:rPr>
        <w:t>14</w:t>
      </w:r>
      <w:r w:rsidRPr="002540AA">
        <w:rPr>
          <w:color w:val="000000" w:themeColor="text1"/>
        </w:rPr>
        <w:t xml:space="preserve">.10.2022 г. № </w:t>
      </w:r>
      <w:bookmarkStart w:id="0" w:name="_GoBack"/>
      <w:bookmarkEnd w:id="0"/>
      <w:r>
        <w:rPr>
          <w:color w:val="000000" w:themeColor="text1"/>
        </w:rPr>
        <w:t>91</w:t>
      </w:r>
    </w:p>
    <w:p w:rsidR="00B729BB" w:rsidRDefault="00B729BB" w:rsidP="00B729BB">
      <w:pPr>
        <w:jc w:val="right"/>
      </w:pPr>
    </w:p>
    <w:p w:rsidR="00B729BB" w:rsidRPr="00CF2144" w:rsidRDefault="00B729BB" w:rsidP="00B729BB">
      <w:pPr>
        <w:jc w:val="right"/>
      </w:pPr>
      <w:r w:rsidRPr="00CF2144">
        <w:t>Приложение №1</w:t>
      </w:r>
    </w:p>
    <w:p w:rsidR="00B729BB" w:rsidRPr="00CF2144" w:rsidRDefault="00B729BB" w:rsidP="00B729BB">
      <w:pPr>
        <w:jc w:val="right"/>
      </w:pPr>
      <w:r w:rsidRPr="00CF2144">
        <w:t>к Порядку разработки среднесрочного</w:t>
      </w:r>
    </w:p>
    <w:p w:rsidR="00B729BB" w:rsidRPr="00CF2144" w:rsidRDefault="00B729BB" w:rsidP="00B729BB">
      <w:pPr>
        <w:jc w:val="right"/>
      </w:pPr>
      <w:r w:rsidRPr="00CF2144">
        <w:t>финансового плана муниципального образования</w:t>
      </w:r>
    </w:p>
    <w:p w:rsidR="00B729BB" w:rsidRPr="00CF2144" w:rsidRDefault="00B729BB" w:rsidP="00B729BB">
      <w:pPr>
        <w:jc w:val="right"/>
      </w:pPr>
      <w:r w:rsidRPr="00CF2144">
        <w:t>«</w:t>
      </w:r>
      <w:r>
        <w:t>Белосельское сельское поселение</w:t>
      </w:r>
      <w:r w:rsidRPr="00CF2144">
        <w:t xml:space="preserve">» </w:t>
      </w:r>
    </w:p>
    <w:p w:rsidR="00B729BB" w:rsidRPr="00E2370A" w:rsidRDefault="00B729BB" w:rsidP="00B729BB">
      <w:pPr>
        <w:rPr>
          <w:sz w:val="28"/>
          <w:szCs w:val="28"/>
        </w:rPr>
      </w:pPr>
    </w:p>
    <w:p w:rsidR="00B729BB" w:rsidRDefault="00B729BB" w:rsidP="00B729BB">
      <w:pPr>
        <w:rPr>
          <w:color w:val="000000"/>
          <w:sz w:val="28"/>
          <w:szCs w:val="28"/>
        </w:rPr>
      </w:pPr>
      <w:r w:rsidRPr="00E2370A">
        <w:rPr>
          <w:color w:val="000000"/>
          <w:sz w:val="28"/>
          <w:szCs w:val="28"/>
        </w:rPr>
        <w:t xml:space="preserve">Среднесрочный финансовый план </w:t>
      </w:r>
      <w:r>
        <w:rPr>
          <w:color w:val="000000"/>
          <w:sz w:val="28"/>
          <w:szCs w:val="28"/>
        </w:rPr>
        <w:t xml:space="preserve"> </w:t>
      </w:r>
      <w:r w:rsidRPr="00E2370A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 xml:space="preserve">Белосельское </w:t>
      </w:r>
      <w:r w:rsidRPr="00E2370A">
        <w:rPr>
          <w:color w:val="000000"/>
          <w:sz w:val="28"/>
          <w:szCs w:val="28"/>
        </w:rPr>
        <w:t xml:space="preserve">сельское поселение» на  </w:t>
      </w:r>
      <w:r>
        <w:rPr>
          <w:color w:val="000000"/>
          <w:sz w:val="28"/>
          <w:szCs w:val="28"/>
        </w:rPr>
        <w:t>2023</w:t>
      </w:r>
      <w:r w:rsidRPr="00E2370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</w:p>
    <w:p w:rsidR="00B729BB" w:rsidRDefault="00B729BB" w:rsidP="00B729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плановый период 2024  и  2025 годов</w:t>
      </w:r>
    </w:p>
    <w:p w:rsidR="00B729BB" w:rsidRPr="00E2370A" w:rsidRDefault="00B729BB" w:rsidP="00B729BB">
      <w:pPr>
        <w:rPr>
          <w:sz w:val="28"/>
          <w:szCs w:val="28"/>
        </w:rPr>
      </w:pPr>
    </w:p>
    <w:p w:rsidR="00B729BB" w:rsidRPr="00586465" w:rsidRDefault="00B729BB" w:rsidP="00B729BB">
      <w:pPr>
        <w:jc w:val="right"/>
      </w:pPr>
      <w:r w:rsidRPr="00586465">
        <w:t>тыс. руб.</w:t>
      </w:r>
    </w:p>
    <w:tbl>
      <w:tblPr>
        <w:tblpPr w:leftFromText="180" w:rightFromText="180" w:vertAnchor="text" w:horzAnchor="margin" w:tblpX="-453" w:tblpY="86"/>
        <w:tblW w:w="998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6"/>
        <w:gridCol w:w="1559"/>
        <w:gridCol w:w="1418"/>
        <w:gridCol w:w="1417"/>
      </w:tblGrid>
      <w:tr w:rsidR="00B729BB" w:rsidRPr="00EC09E5" w:rsidTr="000C1999">
        <w:trPr>
          <w:trHeight w:val="232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729BB" w:rsidRPr="00EC09E5" w:rsidRDefault="00B729BB" w:rsidP="00B729BB">
            <w:r w:rsidRPr="00EC09E5">
              <w:t>Очередной финансовый год</w:t>
            </w:r>
          </w:p>
        </w:tc>
        <w:tc>
          <w:tcPr>
            <w:tcW w:w="1418" w:type="dxa"/>
            <w:shd w:val="clear" w:color="auto" w:fill="auto"/>
          </w:tcPr>
          <w:p w:rsidR="00B729BB" w:rsidRPr="00EC09E5" w:rsidRDefault="00B729BB" w:rsidP="00B729BB">
            <w:pPr>
              <w:ind w:left="-57" w:firstLine="57"/>
            </w:pPr>
            <w:r w:rsidRPr="00EC09E5">
              <w:t>Первый год планового периода</w:t>
            </w:r>
          </w:p>
        </w:tc>
        <w:tc>
          <w:tcPr>
            <w:tcW w:w="1417" w:type="dxa"/>
            <w:shd w:val="clear" w:color="auto" w:fill="auto"/>
          </w:tcPr>
          <w:p w:rsidR="00B729BB" w:rsidRPr="00EC09E5" w:rsidRDefault="00B729BB" w:rsidP="00B729BB">
            <w:pPr>
              <w:ind w:left="85" w:hanging="73"/>
            </w:pPr>
            <w:r w:rsidRPr="00EC09E5">
              <w:t>Второй год планового периода</w:t>
            </w:r>
          </w:p>
        </w:tc>
      </w:tr>
      <w:tr w:rsidR="00B729BB" w:rsidRPr="00EC09E5" w:rsidTr="000C1999">
        <w:trPr>
          <w:trHeight w:val="154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9BB" w:rsidRPr="00EC09E5" w:rsidRDefault="00B729BB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9BB" w:rsidRPr="00EC09E5" w:rsidRDefault="00B729BB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9BB" w:rsidRPr="00EC09E5" w:rsidRDefault="00B729BB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9BB" w:rsidRPr="00EC09E5" w:rsidRDefault="00B729BB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4</w:t>
            </w:r>
          </w:p>
        </w:tc>
      </w:tr>
      <w:tr w:rsidR="00B729BB" w:rsidRPr="00EC09E5" w:rsidTr="000C1999">
        <w:trPr>
          <w:trHeight w:val="278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Всего доходов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12711,4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13072,0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13387,8</w:t>
            </w:r>
          </w:p>
        </w:tc>
      </w:tr>
      <w:tr w:rsidR="00B729BB" w:rsidRPr="00EC09E5" w:rsidTr="000C1999">
        <w:trPr>
          <w:trHeight w:val="278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729BB" w:rsidRPr="00EC09E5" w:rsidTr="000C1999">
        <w:trPr>
          <w:trHeight w:val="277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налоговые доходы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11482,8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11830,4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12135,8</w:t>
            </w:r>
          </w:p>
        </w:tc>
      </w:tr>
      <w:tr w:rsidR="00B729BB" w:rsidRPr="00EC09E5" w:rsidTr="000C1999">
        <w:trPr>
          <w:trHeight w:val="278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неналоговые доходы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36,6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36,6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36,6</w:t>
            </w:r>
          </w:p>
        </w:tc>
      </w:tr>
      <w:tr w:rsidR="00B729BB" w:rsidRPr="00EC09E5" w:rsidTr="000C1999">
        <w:trPr>
          <w:trHeight w:val="278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11519,4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11867,0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12172,4</w:t>
            </w:r>
          </w:p>
        </w:tc>
      </w:tr>
      <w:tr w:rsidR="00B729BB" w:rsidRPr="00EC09E5" w:rsidTr="000C1999">
        <w:trPr>
          <w:trHeight w:val="278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1192,0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1205,0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1215,4</w:t>
            </w:r>
          </w:p>
        </w:tc>
      </w:tr>
      <w:tr w:rsidR="00B729BB" w:rsidRPr="00EC09E5" w:rsidTr="000C1999">
        <w:trPr>
          <w:trHeight w:val="123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729BB" w:rsidRPr="00EC09E5" w:rsidTr="000C1999">
        <w:trPr>
          <w:trHeight w:val="404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- безвозмездные  поступления от других</w:t>
            </w:r>
          </w:p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1192,0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1205,0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1215,4</w:t>
            </w:r>
          </w:p>
        </w:tc>
      </w:tr>
      <w:tr w:rsidR="00B729BB" w:rsidRPr="00EC09E5" w:rsidTr="000C1999">
        <w:trPr>
          <w:trHeight w:val="278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13633,2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13072,0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13387,8</w:t>
            </w:r>
          </w:p>
        </w:tc>
      </w:tr>
      <w:tr w:rsidR="00B729BB" w:rsidRPr="00EC09E5" w:rsidTr="000C1999">
        <w:trPr>
          <w:trHeight w:val="196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729BB" w:rsidRPr="00EC09E5" w:rsidTr="000C1999">
        <w:trPr>
          <w:trHeight w:val="479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729BB" w:rsidRPr="00EC09E5" w:rsidTr="000C1999">
        <w:trPr>
          <w:trHeight w:val="464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13633,2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13072,0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13387,8</w:t>
            </w:r>
          </w:p>
        </w:tc>
      </w:tr>
      <w:tr w:rsidR="00B729BB" w:rsidRPr="00EC09E5" w:rsidTr="000C1999">
        <w:trPr>
          <w:trHeight w:val="190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Дефицит (-), Профицит (+)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729BB" w:rsidRPr="00EC09E5" w:rsidTr="000C1999">
        <w:trPr>
          <w:trHeight w:val="479"/>
          <w:tblCellSpacing w:w="5" w:type="nil"/>
        </w:trPr>
        <w:tc>
          <w:tcPr>
            <w:tcW w:w="55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EC09E5" w:rsidRDefault="00B729BB" w:rsidP="00B729BB">
            <w:pPr>
              <w:widowControl w:val="0"/>
              <w:autoSpaceDE w:val="0"/>
              <w:autoSpaceDN w:val="0"/>
              <w:adjustRightInd w:val="0"/>
              <w:ind w:hanging="74"/>
              <w:rPr>
                <w:rFonts w:eastAsia="Calibri"/>
                <w:lang w:eastAsia="en-US"/>
              </w:rPr>
            </w:pPr>
            <w:r w:rsidRPr="00EC09E5">
              <w:rPr>
                <w:rFonts w:eastAsia="Calibr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9BB" w:rsidRPr="002540AA" w:rsidRDefault="00B729BB" w:rsidP="00BB7FC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729BB" w:rsidRDefault="00B729BB" w:rsidP="00B729BB">
      <w:pPr>
        <w:ind w:right="-1"/>
        <w:jc w:val="both"/>
        <w:rPr>
          <w:sz w:val="28"/>
          <w:szCs w:val="28"/>
        </w:rPr>
      </w:pPr>
    </w:p>
    <w:p w:rsidR="00622D35" w:rsidRPr="00DE0069" w:rsidRDefault="00622D35" w:rsidP="00622D35">
      <w:pPr>
        <w:tabs>
          <w:tab w:val="left" w:pos="7230"/>
        </w:tabs>
        <w:suppressAutoHyphens/>
        <w:autoSpaceDN w:val="0"/>
        <w:rPr>
          <w:szCs w:val="26"/>
        </w:rPr>
      </w:pPr>
    </w:p>
    <w:p w:rsidR="00622D35" w:rsidRPr="00A0798A" w:rsidRDefault="00622D35" w:rsidP="009918B1">
      <w:pPr>
        <w:pStyle w:val="a4"/>
      </w:pPr>
    </w:p>
    <w:p w:rsidR="00B729BB" w:rsidRDefault="00B729BB">
      <w:r>
        <w:br w:type="page"/>
      </w:r>
    </w:p>
    <w:p w:rsidR="00B729BB" w:rsidRPr="00CF2144" w:rsidRDefault="00B729BB" w:rsidP="00B729BB">
      <w:pPr>
        <w:jc w:val="right"/>
      </w:pPr>
      <w:r>
        <w:lastRenderedPageBreak/>
        <w:t>Приложение №2</w:t>
      </w:r>
    </w:p>
    <w:p w:rsidR="00B729BB" w:rsidRPr="00CF2144" w:rsidRDefault="00B729BB" w:rsidP="00B729BB">
      <w:pPr>
        <w:jc w:val="right"/>
      </w:pPr>
      <w:r w:rsidRPr="00CF2144">
        <w:t>к Порядку разработки среднесрочного</w:t>
      </w:r>
    </w:p>
    <w:p w:rsidR="00B729BB" w:rsidRPr="00CF2144" w:rsidRDefault="00B729BB" w:rsidP="00B729BB">
      <w:pPr>
        <w:jc w:val="right"/>
      </w:pPr>
      <w:r w:rsidRPr="00CF2144">
        <w:t>финансового плана муниципального образования</w:t>
      </w:r>
    </w:p>
    <w:p w:rsidR="00B729BB" w:rsidRPr="00CF2144" w:rsidRDefault="00B729BB" w:rsidP="00B729BB">
      <w:pPr>
        <w:jc w:val="right"/>
      </w:pPr>
      <w:r w:rsidRPr="00CF2144">
        <w:t>«</w:t>
      </w:r>
      <w:r>
        <w:t>Белосельское сельское поселение</w:t>
      </w:r>
      <w:r w:rsidRPr="00CF2144">
        <w:t xml:space="preserve">» </w:t>
      </w:r>
    </w:p>
    <w:p w:rsidR="0022143B" w:rsidRDefault="0022143B"/>
    <w:p w:rsidR="00B729BB" w:rsidRDefault="00B729BB"/>
    <w:p w:rsidR="00B729BB" w:rsidRPr="002E5606" w:rsidRDefault="00B729BB" w:rsidP="00B729BB">
      <w:pPr>
        <w:jc w:val="center"/>
        <w:rPr>
          <w:b/>
          <w:sz w:val="28"/>
          <w:szCs w:val="28"/>
        </w:rPr>
      </w:pPr>
      <w:r w:rsidRPr="002E5606">
        <w:rPr>
          <w:b/>
          <w:sz w:val="28"/>
          <w:szCs w:val="28"/>
        </w:rPr>
        <w:t>Объемы</w:t>
      </w:r>
    </w:p>
    <w:p w:rsidR="00B729BB" w:rsidRDefault="00B729BB" w:rsidP="00B729BB">
      <w:pPr>
        <w:jc w:val="center"/>
        <w:rPr>
          <w:b/>
          <w:sz w:val="28"/>
          <w:szCs w:val="28"/>
        </w:rPr>
      </w:pPr>
      <w:r w:rsidRPr="002E5606">
        <w:rPr>
          <w:b/>
          <w:sz w:val="28"/>
          <w:szCs w:val="28"/>
        </w:rPr>
        <w:t>бюджетных ассигнований по главным распорядителям бюджетных средств на  2023 год и плановый период 2024  и  2025 годов</w:t>
      </w:r>
    </w:p>
    <w:p w:rsidR="00F03FFB" w:rsidRDefault="00F03FFB" w:rsidP="00B729BB">
      <w:pPr>
        <w:jc w:val="center"/>
        <w:rPr>
          <w:b/>
          <w:sz w:val="28"/>
          <w:szCs w:val="28"/>
        </w:rPr>
      </w:pPr>
    </w:p>
    <w:p w:rsidR="00B729BB" w:rsidRPr="00F03FFB" w:rsidRDefault="00B729BB" w:rsidP="00F03FFB">
      <w:pPr>
        <w:jc w:val="right"/>
        <w:rPr>
          <w:rFonts w:eastAsia="Calibri"/>
        </w:rPr>
      </w:pPr>
      <w:r w:rsidRPr="00F03FFB">
        <w:rPr>
          <w:rFonts w:eastAsia="Calibri"/>
        </w:rPr>
        <w:t xml:space="preserve">(тыс. рублей)  </w:t>
      </w:r>
    </w:p>
    <w:tbl>
      <w:tblPr>
        <w:tblW w:w="101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35"/>
        <w:gridCol w:w="709"/>
        <w:gridCol w:w="567"/>
        <w:gridCol w:w="567"/>
        <w:gridCol w:w="1259"/>
        <w:gridCol w:w="567"/>
        <w:gridCol w:w="992"/>
        <w:gridCol w:w="850"/>
        <w:gridCol w:w="993"/>
      </w:tblGrid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C1999">
              <w:rPr>
                <w:rFonts w:eastAsia="Calibri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C1999">
              <w:rPr>
                <w:rFonts w:eastAsia="Calibr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2023год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0C19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2025 год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Администрация муниципального образования «Белосельское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7281,2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1309,7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1309,7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6110000100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1309,7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6110000100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1309,7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6110000100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1309,7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4611,6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4853,6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5003,6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4611,6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4853,6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5003,6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4611,6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4853,6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5003,6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3811,6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4053,6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4203,6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3811,6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4053,6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4203,6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795,5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795,5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4,5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6160000400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4,5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6150000800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6150000800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6150000800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Резервный Фонд муниципального образования «Белосельское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6190020010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6190020010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6190020010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438,3</w:t>
            </w:r>
          </w:p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927,1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Мероприятия в сфере деятельности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243,1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122,1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104,9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104,9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17,2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17,2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обеспечение функций органов местного самоуправления по передаче полномочий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6180000401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121,0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местного бюджета за счет субсидий из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6120060000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6120061010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6120061010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6120061010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2022- 2023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год, и плановый период 2022-2023гг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2022год и плановый период 2023-2024гг.»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sz w:val="20"/>
                <w:szCs w:val="20"/>
              </w:rPr>
            </w:pPr>
            <w:r w:rsidRPr="000C1999">
              <w:rPr>
                <w:sz w:val="20"/>
                <w:szCs w:val="20"/>
              </w:rPr>
              <w:t>Муниципальная программа «Военно-патриотическое воспитание молодежи» на 2021 год  и плановый период 2022-2023гг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Arial Unicode MS"/>
                <w:sz w:val="20"/>
                <w:szCs w:val="20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2022 и плановый период 2023-2024гг.»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«Профилактика преступлений и правонарушений  на территории Белосельского сельского поселения на 2021год и плановый период 2022-2023гг»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319,4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319,4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местного бюджета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6120050000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319,4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319,4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319,4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6120051180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319,4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Обеспечение пожарной безопасности на территории Белосельского </w:t>
            </w:r>
          </w:p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6210090020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6210090020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6210090020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4289,9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4289,9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4289,9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2889,5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3639,9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Содержание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2889,5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3639,9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2889,5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3639,9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6830010050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2889,5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3639,9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1967,8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969,5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714,1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Поддержка ЖКХ муниципального образования «Белосельское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6840010070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6840010070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6840010070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648,0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6430090070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6430090070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6430090070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576,5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431,1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331,1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331,1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6440090080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Аварийное и техническое обслуживание газового оборудования муниципального образования «Белосельское сельское поселение», газификация.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32,2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Лабораторные исследования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220,3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Утилизация отходов муниципального образования «Белосельское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Мероприятия по уничтожению опасных карантинных вредителей муниципального образования «Белосельское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ПРОГРАММА КОМПЛЕКСНОГО РАЗВИТИЯ СОЦИАЛЬНОЙ ИНФРАСТРУКТУРЫ БЕЛОСЕЛЬСКОГО СЕЛЬСКОГО ПОСЕЛЕНИЯ</w:t>
            </w:r>
          </w:p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на 2017 - 2027 гг.</w:t>
            </w:r>
          </w:p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Государственная поддержка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6510090090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6510090090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(содержание памятников)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6510090090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673,2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673,2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Мероприятия в сфере деятельности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6610090000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673,2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Доплата к пенсии,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6610090100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673,2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6610090100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673,2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Публичные нормативные социальные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6610090100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673,2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Муниципальная программа «Профилактика преступлений и правонарушений  на территории Белосельского сельского поселения на 2021год и плановый период 2022-2023гг»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Массовые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6810010070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Массовые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6710090110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6710090110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6710090110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10,0</w:t>
            </w:r>
          </w:p>
        </w:tc>
      </w:tr>
      <w:tr w:rsidR="00B729BB" w:rsidRPr="000C1999" w:rsidTr="00F03FFB">
        <w:trPr>
          <w:cantSplit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0C1999">
            <w:pPr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BB" w:rsidRPr="000C1999" w:rsidRDefault="00B729BB" w:rsidP="00F03FFB">
            <w:pPr>
              <w:jc w:val="right"/>
              <w:rPr>
                <w:rFonts w:eastAsia="Calibri"/>
                <w:sz w:val="20"/>
                <w:szCs w:val="20"/>
              </w:rPr>
            </w:pPr>
            <w:r w:rsidRPr="000C1999">
              <w:rPr>
                <w:rFonts w:eastAsia="Calibri"/>
                <w:sz w:val="20"/>
                <w:szCs w:val="20"/>
              </w:rPr>
              <w:t>13387,8</w:t>
            </w:r>
          </w:p>
        </w:tc>
      </w:tr>
    </w:tbl>
    <w:p w:rsidR="00B729BB" w:rsidRDefault="00B729BB" w:rsidP="00B729BB">
      <w:pPr>
        <w:rPr>
          <w:rFonts w:ascii="Calibri" w:eastAsia="Calibri" w:hAnsi="Calibri"/>
          <w:sz w:val="32"/>
          <w:szCs w:val="32"/>
        </w:rPr>
      </w:pPr>
    </w:p>
    <w:p w:rsidR="00B729BB" w:rsidRDefault="00B729BB"/>
    <w:sectPr w:rsidR="00B729BB" w:rsidSect="0022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168C4C"/>
    <w:lvl w:ilvl="0">
      <w:numFmt w:val="decimal"/>
      <w:lvlText w:val="*"/>
      <w:lvlJc w:val="left"/>
    </w:lvl>
  </w:abstractNum>
  <w:abstractNum w:abstractNumId="1">
    <w:nsid w:val="06EE1BCA"/>
    <w:multiLevelType w:val="hybridMultilevel"/>
    <w:tmpl w:val="A3B85516"/>
    <w:lvl w:ilvl="0" w:tplc="5442FFBE">
      <w:start w:val="23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F4895"/>
    <w:multiLevelType w:val="hybridMultilevel"/>
    <w:tmpl w:val="B0F648C0"/>
    <w:lvl w:ilvl="0" w:tplc="3BF45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3161E1"/>
    <w:multiLevelType w:val="hybridMultilevel"/>
    <w:tmpl w:val="9CCCA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67AE0"/>
    <w:multiLevelType w:val="hybridMultilevel"/>
    <w:tmpl w:val="6DFE3E88"/>
    <w:lvl w:ilvl="0" w:tplc="D828330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B1B7037"/>
    <w:multiLevelType w:val="hybridMultilevel"/>
    <w:tmpl w:val="8206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E897C1F"/>
    <w:multiLevelType w:val="hybridMultilevel"/>
    <w:tmpl w:val="623E7452"/>
    <w:lvl w:ilvl="0" w:tplc="E1F043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B2D9A"/>
    <w:multiLevelType w:val="hybridMultilevel"/>
    <w:tmpl w:val="0EBCB232"/>
    <w:lvl w:ilvl="0" w:tplc="BDEE0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A2EFA"/>
    <w:multiLevelType w:val="hybridMultilevel"/>
    <w:tmpl w:val="B308BB0A"/>
    <w:lvl w:ilvl="0" w:tplc="4836A626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0133C2"/>
    <w:multiLevelType w:val="singleLevel"/>
    <w:tmpl w:val="1ED679B4"/>
    <w:lvl w:ilvl="0">
      <w:start w:val="2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9">
    <w:nsid w:val="42BD0D50"/>
    <w:multiLevelType w:val="hybridMultilevel"/>
    <w:tmpl w:val="52F6185C"/>
    <w:lvl w:ilvl="0" w:tplc="7D4EB2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44604"/>
    <w:multiLevelType w:val="hybridMultilevel"/>
    <w:tmpl w:val="B7108032"/>
    <w:lvl w:ilvl="0" w:tplc="14100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8107F6"/>
    <w:multiLevelType w:val="hybridMultilevel"/>
    <w:tmpl w:val="2A18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C758C"/>
    <w:multiLevelType w:val="hybridMultilevel"/>
    <w:tmpl w:val="6FBE45F8"/>
    <w:lvl w:ilvl="0" w:tplc="7D1AC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4"/>
  </w:num>
  <w:num w:numId="15">
    <w:abstractNumId w:val="11"/>
  </w:num>
  <w:num w:numId="16">
    <w:abstractNumId w:val="17"/>
  </w:num>
  <w:num w:numId="17">
    <w:abstractNumId w:val="25"/>
  </w:num>
  <w:num w:numId="18">
    <w:abstractNumId w:val="3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19"/>
  </w:num>
  <w:num w:numId="24">
    <w:abstractNumId w:val="9"/>
  </w:num>
  <w:num w:numId="25">
    <w:abstractNumId w:val="13"/>
  </w:num>
  <w:num w:numId="26">
    <w:abstractNumId w:val="6"/>
  </w:num>
  <w:num w:numId="27">
    <w:abstractNumId w:val="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614CA"/>
    <w:rsid w:val="00037F12"/>
    <w:rsid w:val="00072CBA"/>
    <w:rsid w:val="000C1999"/>
    <w:rsid w:val="00123334"/>
    <w:rsid w:val="00140FAB"/>
    <w:rsid w:val="00152BA1"/>
    <w:rsid w:val="00170529"/>
    <w:rsid w:val="00197ADE"/>
    <w:rsid w:val="001C5666"/>
    <w:rsid w:val="001E0F2A"/>
    <w:rsid w:val="0022143B"/>
    <w:rsid w:val="002C1415"/>
    <w:rsid w:val="002F6F97"/>
    <w:rsid w:val="00317A33"/>
    <w:rsid w:val="00325E84"/>
    <w:rsid w:val="0038042F"/>
    <w:rsid w:val="00380856"/>
    <w:rsid w:val="00407D55"/>
    <w:rsid w:val="004312DB"/>
    <w:rsid w:val="00432823"/>
    <w:rsid w:val="004C13B1"/>
    <w:rsid w:val="00504B1C"/>
    <w:rsid w:val="00575BB9"/>
    <w:rsid w:val="00597FC2"/>
    <w:rsid w:val="00614F4B"/>
    <w:rsid w:val="00622D35"/>
    <w:rsid w:val="00666F00"/>
    <w:rsid w:val="006F383F"/>
    <w:rsid w:val="00712289"/>
    <w:rsid w:val="00746A4D"/>
    <w:rsid w:val="007716B5"/>
    <w:rsid w:val="007F1519"/>
    <w:rsid w:val="00857665"/>
    <w:rsid w:val="008C13FC"/>
    <w:rsid w:val="008C3415"/>
    <w:rsid w:val="009051FD"/>
    <w:rsid w:val="0094565B"/>
    <w:rsid w:val="00960239"/>
    <w:rsid w:val="00965B1A"/>
    <w:rsid w:val="009918B1"/>
    <w:rsid w:val="009B2BD8"/>
    <w:rsid w:val="009C537C"/>
    <w:rsid w:val="00A4239A"/>
    <w:rsid w:val="00A832A9"/>
    <w:rsid w:val="00AB1A3A"/>
    <w:rsid w:val="00B11B79"/>
    <w:rsid w:val="00B614CA"/>
    <w:rsid w:val="00B729BB"/>
    <w:rsid w:val="00B9314E"/>
    <w:rsid w:val="00BB7FC9"/>
    <w:rsid w:val="00BF38C9"/>
    <w:rsid w:val="00C01B74"/>
    <w:rsid w:val="00C45109"/>
    <w:rsid w:val="00C53D9B"/>
    <w:rsid w:val="00CC1016"/>
    <w:rsid w:val="00CD4873"/>
    <w:rsid w:val="00D44043"/>
    <w:rsid w:val="00D7143D"/>
    <w:rsid w:val="00D969E7"/>
    <w:rsid w:val="00E43DC5"/>
    <w:rsid w:val="00EE59C5"/>
    <w:rsid w:val="00F03FFB"/>
    <w:rsid w:val="00F14E19"/>
    <w:rsid w:val="00F33C41"/>
    <w:rsid w:val="00F404FC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CYR"/>
        <w:kern w:val="24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B1"/>
    <w:rPr>
      <w:rFonts w:eastAsia="Times New Roman" w:cs="Times New Roman"/>
      <w:kern w:val="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2BD8"/>
    <w:pPr>
      <w:spacing w:before="100" w:beforeAutospacing="1" w:after="100" w:afterAutospacing="1"/>
      <w:outlineLvl w:val="1"/>
    </w:pPr>
    <w:rPr>
      <w:rFonts w:cs="Arial CYR"/>
      <w:b/>
      <w:bCs/>
      <w:kern w:val="24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2BD8"/>
    <w:pPr>
      <w:spacing w:before="100" w:beforeAutospacing="1" w:after="100" w:afterAutospacing="1"/>
      <w:outlineLvl w:val="2"/>
    </w:pPr>
    <w:rPr>
      <w:rFonts w:cs="Arial CYR"/>
      <w:b/>
      <w:bCs/>
      <w:kern w:val="2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B2BD8"/>
    <w:rPr>
      <w:i/>
      <w:iCs/>
    </w:rPr>
  </w:style>
  <w:style w:type="paragraph" w:styleId="a4">
    <w:name w:val="No Spacing"/>
    <w:uiPriority w:val="1"/>
    <w:qFormat/>
    <w:rsid w:val="009918B1"/>
    <w:rPr>
      <w:rFonts w:eastAsia="Times New Roman" w:cs="Times New Roman"/>
      <w:kern w:val="0"/>
      <w:szCs w:val="24"/>
      <w:lang w:eastAsia="ru-RU"/>
    </w:rPr>
  </w:style>
  <w:style w:type="table" w:styleId="a5">
    <w:name w:val="Table Grid"/>
    <w:basedOn w:val="a1"/>
    <w:uiPriority w:val="59"/>
    <w:rsid w:val="009918B1"/>
    <w:rPr>
      <w:rFonts w:eastAsia="Times New Roman" w:cs="Times New Roman"/>
      <w:kern w:val="0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729BB"/>
    <w:rPr>
      <w:color w:val="0000FF"/>
      <w:u w:val="single"/>
    </w:rPr>
  </w:style>
  <w:style w:type="paragraph" w:customStyle="1" w:styleId="ConsPlusNormal">
    <w:name w:val="ConsPlusNormal"/>
    <w:rsid w:val="00B72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lang w:eastAsia="ru-RU"/>
    </w:rPr>
  </w:style>
  <w:style w:type="paragraph" w:styleId="31">
    <w:name w:val="Body Text Indent 3"/>
    <w:basedOn w:val="a"/>
    <w:link w:val="32"/>
    <w:unhideWhenUsed/>
    <w:rsid w:val="00B729BB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B729BB"/>
    <w:rPr>
      <w:rFonts w:eastAsia="Times New Roman" w:cs="Times New Roman"/>
      <w:b/>
      <w:bCs/>
      <w:kern w:val="0"/>
      <w:szCs w:val="24"/>
    </w:rPr>
  </w:style>
  <w:style w:type="paragraph" w:styleId="a7">
    <w:name w:val="Balloon Text"/>
    <w:basedOn w:val="a"/>
    <w:link w:val="a8"/>
    <w:rsid w:val="00B729BB"/>
    <w:rPr>
      <w:rFonts w:ascii="Segoe UI" w:hAnsi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rsid w:val="00B729BB"/>
    <w:rPr>
      <w:rFonts w:ascii="Segoe UI" w:eastAsia="Times New Roman" w:hAnsi="Segoe UI" w:cs="Times New Roman"/>
      <w:kern w:val="0"/>
      <w:sz w:val="18"/>
      <w:szCs w:val="18"/>
    </w:rPr>
  </w:style>
  <w:style w:type="paragraph" w:styleId="a9">
    <w:name w:val="Body Text"/>
    <w:basedOn w:val="a"/>
    <w:link w:val="aa"/>
    <w:rsid w:val="00B729B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729BB"/>
    <w:rPr>
      <w:rFonts w:eastAsia="Times New Roman" w:cs="Times New Roman"/>
      <w:kern w:val="0"/>
      <w:sz w:val="28"/>
      <w:szCs w:val="24"/>
      <w:lang w:eastAsia="ru-RU"/>
    </w:rPr>
  </w:style>
  <w:style w:type="paragraph" w:styleId="ab">
    <w:name w:val="footer"/>
    <w:basedOn w:val="a"/>
    <w:link w:val="ac"/>
    <w:rsid w:val="00B729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729BB"/>
    <w:rPr>
      <w:rFonts w:eastAsia="Times New Roman" w:cs="Times New Roman"/>
      <w:kern w:val="0"/>
      <w:sz w:val="20"/>
      <w:lang w:eastAsia="ru-RU"/>
    </w:rPr>
  </w:style>
  <w:style w:type="character" w:styleId="ad">
    <w:name w:val="page number"/>
    <w:basedOn w:val="a0"/>
    <w:rsid w:val="00B729BB"/>
  </w:style>
  <w:style w:type="paragraph" w:styleId="ae">
    <w:name w:val="header"/>
    <w:basedOn w:val="a"/>
    <w:link w:val="af"/>
    <w:rsid w:val="00B729B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B729BB"/>
    <w:rPr>
      <w:rFonts w:eastAsia="Times New Roman" w:cs="Times New Roman"/>
      <w:kern w:val="0"/>
      <w:sz w:val="28"/>
      <w:szCs w:val="28"/>
      <w:lang w:eastAsia="ru-RU"/>
    </w:rPr>
  </w:style>
  <w:style w:type="paragraph" w:styleId="21">
    <w:name w:val="Body Text Indent 2"/>
    <w:basedOn w:val="a"/>
    <w:link w:val="22"/>
    <w:rsid w:val="00B729B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729BB"/>
    <w:rPr>
      <w:rFonts w:eastAsia="Times New Roman" w:cs="Times New Roman"/>
      <w:kern w:val="0"/>
      <w:sz w:val="28"/>
      <w:szCs w:val="28"/>
      <w:lang w:eastAsia="ru-RU"/>
    </w:rPr>
  </w:style>
  <w:style w:type="paragraph" w:customStyle="1" w:styleId="ConsCell">
    <w:name w:val="ConsCell"/>
    <w:rsid w:val="00B729BB"/>
    <w:pPr>
      <w:autoSpaceDE w:val="0"/>
      <w:autoSpaceDN w:val="0"/>
      <w:adjustRightInd w:val="0"/>
      <w:ind w:right="19772"/>
    </w:pPr>
    <w:rPr>
      <w:rFonts w:ascii="Arial" w:eastAsia="Times New Roman" w:hAnsi="Arial" w:cs="Arial"/>
      <w:kern w:val="0"/>
      <w:sz w:val="22"/>
      <w:szCs w:val="22"/>
      <w:lang w:eastAsia="ru-RU"/>
    </w:rPr>
  </w:style>
  <w:style w:type="paragraph" w:customStyle="1" w:styleId="af0">
    <w:name w:val="Îáû÷íûé"/>
    <w:rsid w:val="00B729BB"/>
    <w:rPr>
      <w:rFonts w:eastAsia="Times New Roman" w:cs="Times New Roman"/>
      <w:kern w:val="0"/>
      <w:lang w:eastAsia="ru-RU"/>
    </w:rPr>
  </w:style>
  <w:style w:type="paragraph" w:customStyle="1" w:styleId="ConsNonformat">
    <w:name w:val="ConsNonformat"/>
    <w:rsid w:val="00B729B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kern w:val="0"/>
      <w:sz w:val="20"/>
      <w:lang w:eastAsia="ru-RU"/>
    </w:rPr>
  </w:style>
  <w:style w:type="paragraph" w:customStyle="1" w:styleId="msonormalbullet1gif">
    <w:name w:val="msonormalbullet1.gif"/>
    <w:basedOn w:val="a"/>
    <w:rsid w:val="00B729BB"/>
    <w:pPr>
      <w:spacing w:before="100" w:beforeAutospacing="1" w:after="100" w:afterAutospacing="1"/>
    </w:pPr>
  </w:style>
  <w:style w:type="character" w:customStyle="1" w:styleId="blk">
    <w:name w:val="blk"/>
    <w:basedOn w:val="a0"/>
    <w:rsid w:val="00B72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AB5AC-2A09-4A80-988C-0F42B501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2022-11-18T08:56:00Z</dcterms:created>
  <dcterms:modified xsi:type="dcterms:W3CDTF">2022-11-18T09:05:00Z</dcterms:modified>
</cp:coreProperties>
</file>